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26B5B"/>
          <w:sz w:val="44"/>
        </w:rPr>
        <w:t>工作交接记录</w:t>
      </w:r>
    </w:p>
    <w:p>
      <w:pPr>
        <w:jc w:val="center"/>
      </w:pPr>
      <w:r>
        <w:rPr>
          <w:rFonts w:ascii="Microsoft YaHei" w:hAnsi="Microsoft YaHei"/>
          <w:color w:val="6D7A80"/>
          <w:sz w:val="21"/>
        </w:rPr>
        <w:t>适用于岗位调整、休假代理和项目阶段移交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编制部门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【填写部门】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编制日期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【年/月/日】</w:t>
            </w:r>
          </w:p>
        </w:tc>
      </w:tr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负责人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【填写姓名】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版本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V1.0</w:t>
            </w:r>
          </w:p>
        </w:tc>
      </w:tr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密级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内部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审批人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【填写姓名】</w:t>
            </w:r>
          </w:p>
        </w:tc>
      </w:tr>
    </w:tbl>
    <w:p/>
    <w:p>
      <w:r>
        <w:rPr>
          <w:rFonts w:ascii="Microsoft YaHei" w:hAnsi="Microsoft YaHei" w:eastAsia="Microsoft YaHei"/>
          <w:b/>
          <w:color w:val="126B5B"/>
          <w:sz w:val="28"/>
        </w:rPr>
        <w:t>一、交接概况</w:t>
      </w:r>
    </w:p>
    <w:p>
      <w:r>
        <w:rPr>
          <w:rFonts w:ascii="Microsoft YaHei" w:hAnsi="Microsoft YaHei" w:eastAsia="Microsoft YaHei"/>
        </w:rPr>
        <w:t>交出人：【姓名/岗位】</w:t>
      </w:r>
    </w:p>
    <w:p>
      <w:r>
        <w:rPr>
          <w:rFonts w:ascii="Microsoft YaHei" w:hAnsi="Microsoft YaHei" w:eastAsia="Microsoft YaHei"/>
        </w:rPr>
        <w:t>接收人：【姓名/岗位】</w:t>
      </w:r>
    </w:p>
    <w:p>
      <w:r>
        <w:rPr>
          <w:rFonts w:ascii="Microsoft YaHei" w:hAnsi="Microsoft YaHei" w:eastAsia="Microsoft YaHei"/>
        </w:rPr>
        <w:t>交接期限：【日期范围】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二、在办事项</w:t>
      </w:r>
    </w:p>
    <w:p>
      <w:pPr>
        <w:pStyle w:val="ListBullet"/>
      </w:pPr>
      <w:r>
        <w:rPr>
          <w:rFonts w:ascii="Microsoft YaHei" w:hAnsi="Microsoft YaHei" w:eastAsia="Microsoft YaHei"/>
        </w:rPr>
        <w:t>□ 事项名称、当前进度、下一动作、截止时间</w:t>
      </w:r>
    </w:p>
    <w:p>
      <w:pPr>
        <w:pStyle w:val="ListBullet"/>
      </w:pPr>
      <w:r>
        <w:rPr>
          <w:rFonts w:ascii="Microsoft YaHei" w:hAnsi="Microsoft YaHei" w:eastAsia="Microsoft YaHei"/>
        </w:rPr>
        <w:t>□ 风险、依赖和决策记录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三、文件与系统</w:t>
      </w:r>
    </w:p>
    <w:p>
      <w:pPr>
        <w:pStyle w:val="ListBullet"/>
      </w:pPr>
      <w:r>
        <w:rPr>
          <w:rFonts w:ascii="Microsoft YaHei" w:hAnsi="Microsoft YaHei" w:eastAsia="Microsoft YaHei"/>
        </w:rPr>
        <w:t>□ 文件位置、命名规则和维护频率</w:t>
      </w:r>
    </w:p>
    <w:p>
      <w:pPr>
        <w:pStyle w:val="ListBullet"/>
      </w:pPr>
      <w:r>
        <w:rPr>
          <w:rFonts w:ascii="Microsoft YaHei" w:hAnsi="Microsoft YaHei" w:eastAsia="Microsoft YaHei"/>
        </w:rPr>
        <w:t>□ 系统权限仅记录申请路径，不填写明文密码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四、关键联系人</w:t>
      </w:r>
    </w:p>
    <w:p>
      <w:pPr>
        <w:pStyle w:val="ListBullet"/>
      </w:pPr>
      <w:r>
        <w:rPr>
          <w:rFonts w:ascii="Microsoft YaHei" w:hAnsi="Microsoft YaHei" w:eastAsia="Microsoft YaHei"/>
        </w:rPr>
        <w:t>□ 联系人、职责、沟通背景和待确认事项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五、双方确认</w:t>
      </w:r>
    </w:p>
    <w:p>
      <w:r>
        <w:rPr>
          <w:rFonts w:ascii="Microsoft YaHei" w:hAnsi="Microsoft YaHei" w:eastAsia="Microsoft YaHei"/>
        </w:rPr>
        <w:t>交出人签字：【】  日期：【】</w:t>
      </w:r>
    </w:p>
    <w:p>
      <w:r>
        <w:rPr>
          <w:rFonts w:ascii="Microsoft YaHei" w:hAnsi="Microsoft YaHei" w:eastAsia="Microsoft YaHei"/>
        </w:rPr>
        <w:t>接收人签字：【】  日期：【】</w:t>
      </w:r>
    </w:p>
    <w:p>
      <w:r>
        <w:rPr>
          <w:rFonts w:ascii="Microsoft YaHei" w:hAnsi="Microsoft YaHei" w:eastAsia="Microsoft YaHei"/>
        </w:rPr>
        <w:t>主管确认：【】  日期：【】</w:t>
      </w:r>
    </w:p>
    <w:p>
      <w:r>
        <w:t>【在此填写正文，可按需要增加表格、图片或附件说明】</w:t>
      </w:r>
    </w:p>
    <w:p>
      <w:pPr>
        <w:sectPr>
          <w:headerReference w:type="default" r:id="rId9"/>
          <w:pgSz w:w="12240" w:h="15840"/>
          <w:pgMar w:top="1247" w:right="1417" w:bottom="1134" w:left="1417" w:header="720" w:footer="720" w:gutter="0"/>
          <w:cols w:space="720"/>
          <w:docGrid w:linePitch="360"/>
        </w:sectPr>
      </w:pPr>
    </w:p>
    <w:p>
      <w:r>
        <w:rPr>
          <w:b/>
          <w:color w:val="126B5B"/>
          <w:sz w:val="32"/>
        </w:rPr>
        <w:t>使用前检查</w:t>
      </w:r>
    </w:p>
    <w:p>
      <w:r>
        <w:t>□ 已删除全部虚构示例和填写提示</w:t>
      </w:r>
    </w:p>
    <w:p>
      <w:r>
        <w:t>□ 标题、日期、编号与落款一致</w:t>
      </w:r>
    </w:p>
    <w:p>
      <w:r>
        <w:t>□ 人员、数字和附件已经复核</w:t>
      </w:r>
    </w:p>
    <w:p>
      <w:r>
        <w:t>□ 敏感信息已按制度处理</w:t>
      </w:r>
    </w:p>
    <w:p>
      <w:r>
        <w:t>□ 已完成审批并保存最终版本</w:t>
      </w:r>
    </w:p>
    <w:sectPr w:rsidR="00FC693F" w:rsidRPr="0006063C" w:rsidSect="00034616"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/>
        <w:color w:val="6D7A80"/>
        <w:sz w:val="18"/>
      </w:rPr>
      <w:t>办公技巧 · 可编辑原创模板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36" w:lineRule="auto"/>
    </w:pPr>
    <w:rPr>
      <w:rFonts w:ascii="Microsoft YaHei" w:hAnsi="Microsoft YaHei" w:eastAsia="Microsoft YaHei"/>
      <w:color w:val="24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工作交接记录</dc:title>
  <dc:subject>可编辑办公模板</dc:subject>
  <dc:creator>办公技巧编辑部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